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0001746033</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CoreCivic,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001-16109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4"/>
              </w:rPr>
              <w:t>5501 VIRGINIA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BRENTWOOD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40" w:type="dxa"/>
            <w:vAlign w:val="bottom"/>
          </w:tcPr>
          <w:p>
            <w:pPr>
              <w:spacing w:after="0"/>
              <w:rPr>
                <w:sz w:val="13"/>
                <w:szCs w:val="13"/>
                <w:color w:val="auto"/>
              </w:rPr>
            </w:pPr>
          </w:p>
        </w:tc>
        <w:tc>
          <w:tcPr>
            <w:tcW w:w="3260" w:type="dxa"/>
            <w:vAlign w:val="bottom"/>
            <w:vMerge w:val="restart"/>
          </w:tcPr>
          <w:p>
            <w:pPr>
              <w:ind w:left="1280"/>
              <w:spacing w:after="0" w:line="243" w:lineRule="exact"/>
              <w:rPr>
                <w:sz w:val="20"/>
                <w:szCs w:val="20"/>
                <w:color w:val="auto"/>
              </w:rPr>
            </w:pPr>
            <w:r>
              <w:rPr>
                <w:rFonts w:ascii="Times New Roman" w:cs="Times New Roman" w:eastAsia="Times New Roman" w:hAnsi="Times New Roman"/>
                <w:sz w:val="22"/>
                <w:szCs w:val="22"/>
                <w:color w:val="auto"/>
              </w:rPr>
              <w:t>TENNESSEE</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40" w:type="dxa"/>
            <w:vAlign w:val="bottom"/>
          </w:tcPr>
          <w:p>
            <w:pPr>
              <w:spacing w:after="0"/>
              <w:rPr>
                <w:sz w:val="7"/>
                <w:szCs w:val="7"/>
                <w:color w:val="auto"/>
              </w:rPr>
            </w:pPr>
          </w:p>
        </w:tc>
        <w:tc>
          <w:tcPr>
            <w:tcW w:w="3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37027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615-263-3000</w:t>
            </w:r>
          </w:p>
        </w:tc>
        <w:tc>
          <w:tcPr>
            <w:tcW w:w="0" w:type="dxa"/>
            <w:vAlign w:val="bottom"/>
          </w:tcPr>
          <w:p>
            <w:pPr>
              <w:spacing w:after="0"/>
              <w:rPr>
                <w:sz w:val="1"/>
                <w:szCs w:val="1"/>
                <w:color w:val="auto"/>
              </w:rPr>
            </w:pP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Carter, Cole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LPL Financial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4707 Executive 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12500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267375.00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San Diego  CA  92121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98890000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03/06/2025 RSU Vesting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73348</w:t>
      </w:r>
      <w:r>
        <w:rPr>
          <w:sz w:val="20"/>
          <w:szCs w:val="20"/>
          <w:color w:val="auto"/>
        </w:rPr>
        <w:tab/>
      </w:r>
      <w:r>
        <w:rPr>
          <w:rFonts w:ascii="Times New Roman" w:cs="Times New Roman" w:eastAsia="Times New Roman" w:hAnsi="Times New Roman"/>
          <w:sz w:val="21"/>
          <w:szCs w:val="21"/>
          <w:color w:val="auto"/>
        </w:rPr>
        <w:t>03/06/2025 NA</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Cole G Carter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5501 Virginia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03/02/2026 12500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219750.00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Brentwood  TN  37027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Cole G Carter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5501 Virginia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04/01/2026 12500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236212.00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Brentwood  TN  37027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Cole G Carter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5501 Virginia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05/01/2026 12500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257680.00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Brentwood  TN  37027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rPr>
              <w:t>05/29/2026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rPr>
              <w:t>11/17/2025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Cole G Carter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2026-05-29T10:40:16Z</dcterms:created>
  <dcterms:modified xsi:type="dcterms:W3CDTF">2026-05-29T10:40:16Z</dcterms:modified>
</cp:coreProperties>
</file>